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275" w:tblpY="2266"/>
        <w:tblW w:w="10395" w:type="dxa"/>
        <w:tblLook w:val="0000" w:firstRow="0" w:lastRow="0" w:firstColumn="0" w:lastColumn="0" w:noHBand="0" w:noVBand="0"/>
      </w:tblPr>
      <w:tblGrid>
        <w:gridCol w:w="3660"/>
        <w:gridCol w:w="6735"/>
      </w:tblGrid>
      <w:tr w:rsidR="00C350AB" w:rsidTr="00354A8F">
        <w:trPr>
          <w:trHeight w:val="705"/>
        </w:trPr>
        <w:tc>
          <w:tcPr>
            <w:tcW w:w="3660" w:type="dxa"/>
          </w:tcPr>
          <w:p w:rsidR="00C350AB" w:rsidRPr="00354A8F" w:rsidRDefault="00C350AB" w:rsidP="00354A8F">
            <w:pPr>
              <w:ind w:left="2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4A8F">
              <w:rPr>
                <w:rFonts w:ascii="Times New Roman" w:hAnsi="Times New Roman" w:cs="Times New Roman"/>
                <w:b/>
                <w:sz w:val="32"/>
                <w:szCs w:val="32"/>
              </w:rPr>
              <w:t>Полное наименование</w:t>
            </w:r>
          </w:p>
        </w:tc>
        <w:tc>
          <w:tcPr>
            <w:tcW w:w="6735" w:type="dxa"/>
          </w:tcPr>
          <w:p w:rsidR="00C350AB" w:rsidRPr="00354A8F" w:rsidRDefault="00C350AB" w:rsidP="00354A8F">
            <w:pPr>
              <w:ind w:left="22"/>
              <w:rPr>
                <w:rFonts w:ascii="Times New Roman" w:hAnsi="Times New Roman" w:cs="Times New Roman"/>
                <w:sz w:val="32"/>
                <w:szCs w:val="32"/>
              </w:rPr>
            </w:pPr>
            <w:r w:rsidRPr="00354A8F">
              <w:rPr>
                <w:rFonts w:ascii="Times New Roman" w:hAnsi="Times New Roman" w:cs="Times New Roman"/>
                <w:sz w:val="32"/>
                <w:szCs w:val="32"/>
              </w:rPr>
              <w:t>Общество с ограниченной ответственностью «АрктикТур»</w:t>
            </w:r>
          </w:p>
        </w:tc>
      </w:tr>
      <w:tr w:rsidR="00C350AB" w:rsidTr="00354A8F">
        <w:trPr>
          <w:trHeight w:val="780"/>
        </w:trPr>
        <w:tc>
          <w:tcPr>
            <w:tcW w:w="3660" w:type="dxa"/>
          </w:tcPr>
          <w:p w:rsidR="00C350AB" w:rsidRPr="00354A8F" w:rsidRDefault="00C350AB" w:rsidP="00354A8F">
            <w:pPr>
              <w:ind w:left="2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4A8F">
              <w:rPr>
                <w:rFonts w:ascii="Times New Roman" w:hAnsi="Times New Roman" w:cs="Times New Roman"/>
                <w:b/>
                <w:sz w:val="32"/>
                <w:szCs w:val="32"/>
              </w:rPr>
              <w:t>Краткое наименование</w:t>
            </w:r>
          </w:p>
        </w:tc>
        <w:tc>
          <w:tcPr>
            <w:tcW w:w="6735" w:type="dxa"/>
          </w:tcPr>
          <w:p w:rsidR="00C350AB" w:rsidRPr="00354A8F" w:rsidRDefault="00C350AB" w:rsidP="00354A8F">
            <w:pPr>
              <w:ind w:left="22"/>
              <w:rPr>
                <w:rFonts w:ascii="Times New Roman" w:hAnsi="Times New Roman" w:cs="Times New Roman"/>
                <w:sz w:val="32"/>
                <w:szCs w:val="32"/>
              </w:rPr>
            </w:pPr>
            <w:r w:rsidRPr="00354A8F">
              <w:rPr>
                <w:rFonts w:ascii="Times New Roman" w:hAnsi="Times New Roman" w:cs="Times New Roman"/>
                <w:sz w:val="32"/>
                <w:szCs w:val="32"/>
              </w:rPr>
              <w:t>ООО «АрктикТур»</w:t>
            </w:r>
          </w:p>
        </w:tc>
      </w:tr>
      <w:tr w:rsidR="00C350AB" w:rsidTr="00354A8F">
        <w:trPr>
          <w:trHeight w:val="660"/>
        </w:trPr>
        <w:tc>
          <w:tcPr>
            <w:tcW w:w="3660" w:type="dxa"/>
          </w:tcPr>
          <w:p w:rsidR="00C350AB" w:rsidRPr="00354A8F" w:rsidRDefault="00C350AB" w:rsidP="00354A8F">
            <w:pPr>
              <w:ind w:left="2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4A8F">
              <w:rPr>
                <w:rFonts w:ascii="Times New Roman" w:hAnsi="Times New Roman" w:cs="Times New Roman"/>
                <w:b/>
                <w:sz w:val="32"/>
                <w:szCs w:val="32"/>
              </w:rPr>
              <w:t>ИНН/КПП</w:t>
            </w:r>
          </w:p>
        </w:tc>
        <w:tc>
          <w:tcPr>
            <w:tcW w:w="6735" w:type="dxa"/>
          </w:tcPr>
          <w:p w:rsidR="00C350AB" w:rsidRPr="00354A8F" w:rsidRDefault="00C350AB" w:rsidP="00354A8F">
            <w:pPr>
              <w:ind w:left="22"/>
              <w:rPr>
                <w:rFonts w:ascii="Times New Roman" w:hAnsi="Times New Roman" w:cs="Times New Roman"/>
                <w:sz w:val="32"/>
                <w:szCs w:val="32"/>
              </w:rPr>
            </w:pPr>
            <w:r w:rsidRPr="00354A8F">
              <w:rPr>
                <w:rFonts w:ascii="Times New Roman" w:hAnsi="Times New Roman" w:cs="Times New Roman"/>
                <w:sz w:val="32"/>
                <w:szCs w:val="32"/>
              </w:rPr>
              <w:t>5907039190 / 590701001</w:t>
            </w:r>
          </w:p>
        </w:tc>
      </w:tr>
      <w:tr w:rsidR="00C350AB" w:rsidTr="00354A8F">
        <w:trPr>
          <w:trHeight w:val="795"/>
        </w:trPr>
        <w:tc>
          <w:tcPr>
            <w:tcW w:w="3660" w:type="dxa"/>
          </w:tcPr>
          <w:p w:rsidR="00C350AB" w:rsidRPr="00354A8F" w:rsidRDefault="00C350AB" w:rsidP="00354A8F">
            <w:pPr>
              <w:ind w:left="2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4A8F">
              <w:rPr>
                <w:rFonts w:ascii="Times New Roman" w:hAnsi="Times New Roman" w:cs="Times New Roman"/>
                <w:b/>
                <w:sz w:val="32"/>
                <w:szCs w:val="32"/>
              </w:rPr>
              <w:t>ОГРН</w:t>
            </w:r>
          </w:p>
        </w:tc>
        <w:tc>
          <w:tcPr>
            <w:tcW w:w="6735" w:type="dxa"/>
          </w:tcPr>
          <w:p w:rsidR="00354A8F" w:rsidRPr="00354A8F" w:rsidRDefault="00C350AB" w:rsidP="00354A8F">
            <w:pPr>
              <w:ind w:left="22"/>
              <w:rPr>
                <w:rFonts w:ascii="Times New Roman" w:hAnsi="Times New Roman" w:cs="Times New Roman"/>
                <w:sz w:val="32"/>
                <w:szCs w:val="32"/>
              </w:rPr>
            </w:pPr>
            <w:r w:rsidRPr="00354A8F">
              <w:rPr>
                <w:rFonts w:ascii="Times New Roman" w:hAnsi="Times New Roman" w:cs="Times New Roman"/>
                <w:sz w:val="32"/>
                <w:szCs w:val="32"/>
              </w:rPr>
              <w:t>1185958005694</w:t>
            </w:r>
          </w:p>
        </w:tc>
      </w:tr>
      <w:tr w:rsidR="00354A8F" w:rsidTr="00354A8F">
        <w:trPr>
          <w:trHeight w:val="795"/>
        </w:trPr>
        <w:tc>
          <w:tcPr>
            <w:tcW w:w="3660" w:type="dxa"/>
          </w:tcPr>
          <w:p w:rsidR="00354A8F" w:rsidRPr="00354A8F" w:rsidRDefault="00354A8F" w:rsidP="00354A8F">
            <w:pPr>
              <w:ind w:left="2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4A8F">
              <w:rPr>
                <w:rFonts w:ascii="Times New Roman" w:hAnsi="Times New Roman" w:cs="Times New Roman"/>
                <w:b/>
                <w:sz w:val="32"/>
                <w:szCs w:val="32"/>
              </w:rPr>
              <w:t>Юридический адрес</w:t>
            </w:r>
          </w:p>
        </w:tc>
        <w:tc>
          <w:tcPr>
            <w:tcW w:w="6735" w:type="dxa"/>
          </w:tcPr>
          <w:p w:rsidR="00354A8F" w:rsidRPr="00354A8F" w:rsidRDefault="00354A8F" w:rsidP="00354A8F">
            <w:pPr>
              <w:ind w:left="22"/>
              <w:rPr>
                <w:rFonts w:ascii="Times New Roman" w:hAnsi="Times New Roman" w:cs="Times New Roman"/>
                <w:sz w:val="32"/>
                <w:szCs w:val="32"/>
              </w:rPr>
            </w:pPr>
            <w:r w:rsidRPr="00354A8F">
              <w:rPr>
                <w:rFonts w:ascii="Times New Roman" w:hAnsi="Times New Roman" w:cs="Times New Roman"/>
                <w:sz w:val="32"/>
                <w:szCs w:val="32"/>
              </w:rPr>
              <w:t>614030, г. Пермь, ул. Вильямса, д.20/1, кв.113</w:t>
            </w:r>
          </w:p>
        </w:tc>
      </w:tr>
      <w:tr w:rsidR="00354A8F" w:rsidTr="00354A8F">
        <w:trPr>
          <w:trHeight w:val="795"/>
        </w:trPr>
        <w:tc>
          <w:tcPr>
            <w:tcW w:w="3660" w:type="dxa"/>
          </w:tcPr>
          <w:p w:rsidR="00354A8F" w:rsidRPr="00354A8F" w:rsidRDefault="00354A8F" w:rsidP="00354A8F">
            <w:pPr>
              <w:ind w:left="2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4A8F">
              <w:rPr>
                <w:rFonts w:ascii="Times New Roman" w:hAnsi="Times New Roman" w:cs="Times New Roman"/>
                <w:b/>
                <w:sz w:val="32"/>
                <w:szCs w:val="32"/>
              </w:rPr>
              <w:t>Почтовый адрес</w:t>
            </w:r>
          </w:p>
        </w:tc>
        <w:tc>
          <w:tcPr>
            <w:tcW w:w="6735" w:type="dxa"/>
          </w:tcPr>
          <w:p w:rsidR="00354A8F" w:rsidRPr="00354A8F" w:rsidRDefault="00354A8F" w:rsidP="00354A8F">
            <w:pPr>
              <w:ind w:left="22"/>
              <w:rPr>
                <w:rFonts w:ascii="Times New Roman" w:hAnsi="Times New Roman" w:cs="Times New Roman"/>
                <w:sz w:val="32"/>
                <w:szCs w:val="32"/>
              </w:rPr>
            </w:pPr>
            <w:r w:rsidRPr="00354A8F">
              <w:rPr>
                <w:rFonts w:ascii="Times New Roman" w:hAnsi="Times New Roman" w:cs="Times New Roman"/>
                <w:sz w:val="32"/>
                <w:szCs w:val="32"/>
              </w:rPr>
              <w:t>614030, г. Пермь, ул. Вильямса, д.20/1, кв.113</w:t>
            </w:r>
          </w:p>
        </w:tc>
      </w:tr>
      <w:tr w:rsidR="00354A8F" w:rsidTr="00354A8F">
        <w:trPr>
          <w:trHeight w:val="585"/>
        </w:trPr>
        <w:tc>
          <w:tcPr>
            <w:tcW w:w="3660" w:type="dxa"/>
          </w:tcPr>
          <w:p w:rsidR="00354A8F" w:rsidRPr="00354A8F" w:rsidRDefault="00354A8F" w:rsidP="00354A8F">
            <w:pPr>
              <w:ind w:left="2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4A8F">
              <w:rPr>
                <w:rFonts w:ascii="Times New Roman" w:hAnsi="Times New Roman" w:cs="Times New Roman"/>
                <w:b/>
                <w:sz w:val="32"/>
                <w:szCs w:val="32"/>
              </w:rPr>
              <w:t>Расчетный счет</w:t>
            </w:r>
          </w:p>
        </w:tc>
        <w:tc>
          <w:tcPr>
            <w:tcW w:w="6735" w:type="dxa"/>
          </w:tcPr>
          <w:p w:rsidR="00354A8F" w:rsidRPr="00354A8F" w:rsidRDefault="00354A8F" w:rsidP="00354A8F">
            <w:pPr>
              <w:ind w:left="22"/>
              <w:rPr>
                <w:rFonts w:ascii="Times New Roman" w:hAnsi="Times New Roman" w:cs="Times New Roman"/>
                <w:sz w:val="32"/>
                <w:szCs w:val="32"/>
              </w:rPr>
            </w:pPr>
            <w:r w:rsidRPr="00354A8F">
              <w:rPr>
                <w:rFonts w:ascii="Times New Roman" w:hAnsi="Times New Roman" w:cs="Times New Roman"/>
                <w:sz w:val="32"/>
                <w:szCs w:val="32"/>
              </w:rPr>
              <w:t>40702810610000291713</w:t>
            </w:r>
          </w:p>
        </w:tc>
      </w:tr>
      <w:tr w:rsidR="00354A8F" w:rsidTr="00354A8F">
        <w:trPr>
          <w:trHeight w:val="675"/>
        </w:trPr>
        <w:tc>
          <w:tcPr>
            <w:tcW w:w="3660" w:type="dxa"/>
          </w:tcPr>
          <w:p w:rsidR="00354A8F" w:rsidRPr="00C350AB" w:rsidRDefault="00354A8F" w:rsidP="00354A8F">
            <w:pPr>
              <w:ind w:left="2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Банк</w:t>
            </w:r>
          </w:p>
        </w:tc>
        <w:tc>
          <w:tcPr>
            <w:tcW w:w="6735" w:type="dxa"/>
          </w:tcPr>
          <w:p w:rsidR="00354A8F" w:rsidRPr="00354A8F" w:rsidRDefault="00354A8F" w:rsidP="00354A8F">
            <w:pPr>
              <w:ind w:left="22"/>
              <w:rPr>
                <w:rFonts w:ascii="Times New Roman" w:hAnsi="Times New Roman" w:cs="Times New Roman"/>
                <w:sz w:val="32"/>
                <w:szCs w:val="32"/>
              </w:rPr>
            </w:pPr>
            <w:r w:rsidRPr="00354A8F">
              <w:rPr>
                <w:rFonts w:ascii="Times New Roman" w:hAnsi="Times New Roman" w:cs="Times New Roman"/>
                <w:sz w:val="32"/>
                <w:szCs w:val="32"/>
              </w:rPr>
              <w:t>АО «ТИНЬКОФФ БАНК»</w:t>
            </w:r>
          </w:p>
        </w:tc>
      </w:tr>
      <w:tr w:rsidR="00354A8F" w:rsidTr="00354A8F">
        <w:trPr>
          <w:trHeight w:val="675"/>
        </w:trPr>
        <w:tc>
          <w:tcPr>
            <w:tcW w:w="3660" w:type="dxa"/>
          </w:tcPr>
          <w:p w:rsidR="00354A8F" w:rsidRDefault="00354A8F" w:rsidP="00354A8F">
            <w:pPr>
              <w:ind w:left="2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Корр. счет</w:t>
            </w:r>
          </w:p>
        </w:tc>
        <w:tc>
          <w:tcPr>
            <w:tcW w:w="6735" w:type="dxa"/>
          </w:tcPr>
          <w:p w:rsidR="00354A8F" w:rsidRPr="00354A8F" w:rsidRDefault="00354A8F" w:rsidP="00354A8F">
            <w:pPr>
              <w:ind w:left="22"/>
              <w:rPr>
                <w:rFonts w:ascii="Times New Roman" w:hAnsi="Times New Roman" w:cs="Times New Roman"/>
                <w:sz w:val="32"/>
                <w:szCs w:val="32"/>
              </w:rPr>
            </w:pPr>
            <w:r w:rsidRPr="00354A8F">
              <w:rPr>
                <w:rFonts w:ascii="Times New Roman" w:hAnsi="Times New Roman" w:cs="Times New Roman"/>
                <w:sz w:val="32"/>
                <w:szCs w:val="32"/>
              </w:rPr>
              <w:t>30101810145250000974</w:t>
            </w:r>
          </w:p>
        </w:tc>
      </w:tr>
      <w:tr w:rsidR="00354A8F" w:rsidTr="00354A8F">
        <w:trPr>
          <w:trHeight w:val="675"/>
        </w:trPr>
        <w:tc>
          <w:tcPr>
            <w:tcW w:w="3660" w:type="dxa"/>
          </w:tcPr>
          <w:p w:rsidR="00354A8F" w:rsidRDefault="00354A8F" w:rsidP="00354A8F">
            <w:pPr>
              <w:ind w:left="2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БИК</w:t>
            </w:r>
          </w:p>
        </w:tc>
        <w:tc>
          <w:tcPr>
            <w:tcW w:w="6735" w:type="dxa"/>
          </w:tcPr>
          <w:p w:rsidR="00354A8F" w:rsidRPr="00354A8F" w:rsidRDefault="00354A8F" w:rsidP="00354A8F">
            <w:pPr>
              <w:ind w:left="2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044525974</w:t>
            </w:r>
          </w:p>
        </w:tc>
      </w:tr>
      <w:tr w:rsidR="00354A8F" w:rsidTr="00354A8F">
        <w:trPr>
          <w:trHeight w:val="675"/>
        </w:trPr>
        <w:tc>
          <w:tcPr>
            <w:tcW w:w="3660" w:type="dxa"/>
          </w:tcPr>
          <w:p w:rsidR="00354A8F" w:rsidRDefault="00354A8F" w:rsidP="00354A8F">
            <w:pPr>
              <w:ind w:left="2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Руководитель</w:t>
            </w:r>
          </w:p>
        </w:tc>
        <w:tc>
          <w:tcPr>
            <w:tcW w:w="6735" w:type="dxa"/>
          </w:tcPr>
          <w:p w:rsidR="00354A8F" w:rsidRDefault="00354A8F" w:rsidP="00354A8F">
            <w:pPr>
              <w:ind w:left="2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Генеральный директор </w:t>
            </w:r>
            <w:r w:rsidR="00B1421D">
              <w:rPr>
                <w:rFonts w:ascii="Times New Roman" w:hAnsi="Times New Roman" w:cs="Times New Roman"/>
                <w:sz w:val="32"/>
                <w:szCs w:val="32"/>
              </w:rPr>
              <w:t>Шурух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ина Анастасия Александровна, действующая на основании Устава</w:t>
            </w:r>
          </w:p>
        </w:tc>
      </w:tr>
    </w:tbl>
    <w:p w:rsidR="00CD335E" w:rsidRDefault="00C350AB" w:rsidP="00C350AB">
      <w:pPr>
        <w:ind w:firstLine="1843"/>
        <w:rPr>
          <w:rFonts w:ascii="Times New Roman" w:hAnsi="Times New Roman" w:cs="Times New Roman"/>
          <w:b/>
          <w:sz w:val="56"/>
          <w:szCs w:val="56"/>
        </w:rPr>
      </w:pPr>
      <w:r w:rsidRPr="00C350AB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-464185</wp:posOffset>
            </wp:positionV>
            <wp:extent cx="1657350" cy="1546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4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="00354A8F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Pr="00C350AB">
        <w:rPr>
          <w:rFonts w:ascii="Times New Roman" w:hAnsi="Times New Roman" w:cs="Times New Roman"/>
          <w:b/>
          <w:sz w:val="56"/>
          <w:szCs w:val="56"/>
        </w:rPr>
        <w:t>Карточка предприятия</w:t>
      </w:r>
    </w:p>
    <w:p w:rsidR="00354A8F" w:rsidRDefault="00354A8F" w:rsidP="00C350AB">
      <w:pPr>
        <w:ind w:firstLine="1843"/>
        <w:rPr>
          <w:rFonts w:ascii="Times New Roman" w:hAnsi="Times New Roman" w:cs="Times New Roman"/>
          <w:b/>
          <w:sz w:val="56"/>
          <w:szCs w:val="56"/>
        </w:rPr>
      </w:pPr>
    </w:p>
    <w:p w:rsidR="00354A8F" w:rsidRPr="00C350AB" w:rsidRDefault="00354A8F" w:rsidP="00C350AB">
      <w:pPr>
        <w:ind w:firstLine="1843"/>
        <w:rPr>
          <w:rFonts w:ascii="Times New Roman" w:hAnsi="Times New Roman" w:cs="Times New Roman"/>
          <w:b/>
          <w:sz w:val="56"/>
          <w:szCs w:val="56"/>
        </w:rPr>
      </w:pPr>
    </w:p>
    <w:sectPr w:rsidR="00354A8F" w:rsidRPr="00C350AB" w:rsidSect="00C350A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7D"/>
    <w:rsid w:val="00354A8F"/>
    <w:rsid w:val="006A657D"/>
    <w:rsid w:val="00B1421D"/>
    <w:rsid w:val="00C350AB"/>
    <w:rsid w:val="00CD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1604"/>
  <w15:chartTrackingRefBased/>
  <w15:docId w15:val="{CE6BEE65-A991-43AE-B632-3656E716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19920-7322-4018-B442-6DA2C665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</dc:creator>
  <cp:keywords/>
  <dc:description/>
  <cp:lastModifiedBy>Anastasia Misharina</cp:lastModifiedBy>
  <cp:revision>5</cp:revision>
  <dcterms:created xsi:type="dcterms:W3CDTF">2018-02-22T11:29:00Z</dcterms:created>
  <dcterms:modified xsi:type="dcterms:W3CDTF">2020-03-30T12:36:00Z</dcterms:modified>
</cp:coreProperties>
</file>